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5A44F8" w14:textId="77777777" w:rsidR="00202B31" w:rsidRDefault="00202B31"/>
    <w:p w14:paraId="0414C38D" w14:textId="77777777" w:rsidR="00202B31" w:rsidRDefault="00202B31"/>
    <w:p w14:paraId="2B9EA974" w14:textId="77777777" w:rsidR="00202B31" w:rsidRDefault="00000000">
      <w:pPr>
        <w:spacing w:after="240"/>
        <w:jc w:val="both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El Colegio de Dentistas de la VIII Región alerta sobre el riesgo para la salud de retrasar un tratamiento dental  </w:t>
      </w:r>
    </w:p>
    <w:p w14:paraId="00D78795" w14:textId="77777777" w:rsidR="00202B31" w:rsidRDefault="00000000">
      <w:pPr>
        <w:spacing w:after="24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El Colegio pone en marcha la campaña ‘Cuida tu boca, construye un futuro saludable’ para advertir sobre los peligros que supone para la salud general aplazar las visitas al dentista</w:t>
      </w:r>
    </w:p>
    <w:p w14:paraId="67791AB2" w14:textId="77777777" w:rsidR="00202B31" w:rsidRDefault="00000000">
      <w:pPr>
        <w:spacing w:after="24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La postergación de la atención dental puede contribuir a problemas sistémicos más amplios, como la pérdida de dientes, diabetes, problemas cardiovasculares, demencia y otras enfermedades graves </w:t>
      </w:r>
    </w:p>
    <w:p w14:paraId="2C020804" w14:textId="77777777" w:rsidR="00202B31" w:rsidRDefault="00000000">
      <w:pPr>
        <w:spacing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VALLADOLID. 29 DE ENERO DE 2024.</w:t>
      </w:r>
      <w:r>
        <w:rPr>
          <w:rFonts w:ascii="Calibri" w:eastAsia="Calibri" w:hAnsi="Calibri" w:cs="Calibri"/>
          <w:sz w:val="24"/>
          <w:szCs w:val="24"/>
        </w:rPr>
        <w:t xml:space="preserve"> El Colegio de Odontólogos y Estomatólogos de la VIII Región, que engloba las provincias de Burgos, Palencia, Soria, Valladolid y Zamora, alerta sobre el riesgo que supone para la salud bucal y general retrasar un tratamiento dental. Para ello, han lanzado la campaña ‘</w:t>
      </w:r>
      <w:r>
        <w:rPr>
          <w:rFonts w:ascii="Calibri" w:eastAsia="Calibri" w:hAnsi="Calibri" w:cs="Calibri"/>
          <w:b/>
          <w:sz w:val="24"/>
          <w:szCs w:val="24"/>
        </w:rPr>
        <w:t>Cuida tu boca, construye un futuro saludable’</w:t>
      </w:r>
      <w:r>
        <w:rPr>
          <w:rFonts w:ascii="Calibri" w:eastAsia="Calibri" w:hAnsi="Calibri" w:cs="Calibri"/>
          <w:sz w:val="24"/>
          <w:szCs w:val="24"/>
        </w:rPr>
        <w:t>, donde comparan los problemas que surgen de manera cotidiana y cómo nos pueden afectar con los que se pueden tener si no se acude al dentista a tiempo.</w:t>
      </w:r>
    </w:p>
    <w:p w14:paraId="64FA4F3A" w14:textId="77777777" w:rsidR="00202B31" w:rsidRDefault="00000000">
      <w:pPr>
        <w:spacing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Desde el Colegio de Dentistas subrayan que muchas personas pueden poner en peligro su salud general si posponen un tratamiento, ya que una mala salud bucodental está asociada a la diabetes, problemas cardiovasculares, demencia y otras enfermedades graves. </w:t>
      </w:r>
    </w:p>
    <w:p w14:paraId="71BE52BD" w14:textId="77777777" w:rsidR="00202B31" w:rsidRDefault="00000000">
      <w:pPr>
        <w:spacing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la vez se pueden agravar los problemas dentales, puesto que las condiciones empeoran y hay que poner en marcha tratamientos más invasivos y costosos. Además, las enfermedades de encías no tratadas y las caries avanzadas pueden llevar a la pérdida de dientes y prolongar el malestar, afectando a la calidad de vida diaria.</w:t>
      </w:r>
    </w:p>
    <w:p w14:paraId="2D79015E" w14:textId="77915C65" w:rsidR="00202B31" w:rsidRDefault="00000000">
      <w:pPr>
        <w:spacing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Asimismo, una revisión dental anual ayuda a detectar ciertas patologías y poner sobre aviso al paciente si padece mala oclusión, herpes y aftas y pulpitis. En cuanto al cáncer bucal, diversos estudios confirman que la ausencia de salud e higiene bucal incrementa las posibilidades de padecerlo. </w:t>
      </w:r>
    </w:p>
    <w:p w14:paraId="16362B6C" w14:textId="77777777" w:rsidR="00202B31" w:rsidRDefault="00000000">
      <w:pPr>
        <w:spacing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También es importante la revisión dental de los más pequeños para prevenir patologías futuras. Por ejemplo, en el caso del síndrome de hipomineralización incisivo-molar, que se produce por la alteración de los incisivos molares durante el crecimiento del niño y también por posibles alteraciones por el embarazo, provoca que el esmalte de las piezas dentales afectadas sea frágil, exponiendo al diente a sufrir sensibilidad dental y a ser más proclive a que aparezcan caries. </w:t>
      </w:r>
    </w:p>
    <w:p w14:paraId="372C9185" w14:textId="77777777" w:rsidR="00202B3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pict w14:anchorId="64FEA1CB">
          <v:rect id="_x0000_i1025" style="width:0;height:1.5pt" o:hralign="center" o:hrstd="t" o:hr="t" fillcolor="#a0a0a0" stroked="f"/>
        </w:pict>
      </w:r>
    </w:p>
    <w:p w14:paraId="43D77980" w14:textId="77777777" w:rsidR="00202B31" w:rsidRDefault="00000000">
      <w:pPr>
        <w:spacing w:before="24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>Colegio Oficial de Odontólogos y Estomatólogos VIII Región. (Burgos, Palencia, Soria, Valladolid y Zamora)</w:t>
      </w:r>
    </w:p>
    <w:p w14:paraId="3C5D09B4" w14:textId="77777777" w:rsidR="00202B31" w:rsidRDefault="00000000">
      <w:pPr>
        <w:spacing w:before="240" w:after="240"/>
        <w:jc w:val="both"/>
        <w:rPr>
          <w:rFonts w:ascii="Calibri" w:eastAsia="Calibri" w:hAnsi="Calibri" w:cs="Calibri"/>
          <w:i/>
          <w:color w:val="808080"/>
          <w:sz w:val="20"/>
          <w:szCs w:val="20"/>
        </w:rPr>
      </w:pPr>
      <w:r>
        <w:rPr>
          <w:rFonts w:ascii="Calibri" w:eastAsia="Calibri" w:hAnsi="Calibri" w:cs="Calibri"/>
          <w:i/>
          <w:color w:val="808080"/>
          <w:sz w:val="20"/>
          <w:szCs w:val="20"/>
        </w:rPr>
        <w:t>El Colegio de Dentistas de la VIII Región engloba las provincias de Burgos, Palencia, Soria, Valladolid y Zamora, siendo una corporación de derecho público amparado por la Ley 2828/1998 del 23/12/98 y publicada en el BOE el 26/01/99. Entre sus competencias destacan la ordenación del ejercicio de la profesión, la representación y la defensa de los intereses de sus profesionales, y la promoción del derecho a la salud odontológica de los ciudadanos.</w:t>
      </w:r>
    </w:p>
    <w:p w14:paraId="584A0EF0" w14:textId="77777777" w:rsidR="00202B31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434343"/>
          <w:sz w:val="20"/>
          <w:szCs w:val="20"/>
        </w:rPr>
        <w:t xml:space="preserve">DEPARTAMENTO DE PRENSA: Sandra Estévez (659554994) </w:t>
      </w:r>
      <w:hyperlink r:id="rId6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comunicacion@colegiodedentistas.com</w:t>
        </w:r>
      </w:hyperlink>
    </w:p>
    <w:p w14:paraId="2C2BF125" w14:textId="77777777" w:rsidR="00202B31" w:rsidRDefault="00202B31">
      <w:pPr>
        <w:spacing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2CCED7C2" w14:textId="77777777" w:rsidR="00202B31" w:rsidRDefault="00202B31">
      <w:pPr>
        <w:spacing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1637F39D" w14:textId="77777777" w:rsidR="00202B31" w:rsidRDefault="00000000">
      <w:pPr>
        <w:spacing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89821B" w14:textId="77777777" w:rsidR="00202B31" w:rsidRDefault="00202B31">
      <w:pPr>
        <w:spacing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65514F3A" w14:textId="77777777" w:rsidR="00202B31" w:rsidRDefault="00202B31">
      <w:pPr>
        <w:spacing w:after="24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7B594300" w14:textId="77777777" w:rsidR="00202B31" w:rsidRDefault="00202B31">
      <w:pPr>
        <w:spacing w:after="24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2A6C5C86" w14:textId="77777777" w:rsidR="00202B31" w:rsidRDefault="00000000">
      <w:pPr>
        <w:spacing w:after="24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1A264E88" w14:textId="77777777" w:rsidR="00202B31" w:rsidRDefault="00202B31">
      <w:pPr>
        <w:spacing w:after="24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4A9F86AE" w14:textId="77777777" w:rsidR="00202B31" w:rsidRDefault="00000000">
      <w:pPr>
        <w:spacing w:after="240"/>
        <w:jc w:val="both"/>
      </w:pPr>
      <w:r>
        <w:rPr>
          <w:rFonts w:ascii="Calibri" w:eastAsia="Calibri" w:hAnsi="Calibri" w:cs="Calibri"/>
          <w:b/>
          <w:sz w:val="40"/>
          <w:szCs w:val="40"/>
        </w:rPr>
        <w:t xml:space="preserve"> </w:t>
      </w:r>
    </w:p>
    <w:sectPr w:rsidR="00202B31">
      <w:head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6A84" w14:textId="77777777" w:rsidR="00130D8B" w:rsidRDefault="00130D8B">
      <w:pPr>
        <w:spacing w:line="240" w:lineRule="auto"/>
      </w:pPr>
      <w:r>
        <w:separator/>
      </w:r>
    </w:p>
  </w:endnote>
  <w:endnote w:type="continuationSeparator" w:id="0">
    <w:p w14:paraId="394F37AB" w14:textId="77777777" w:rsidR="00130D8B" w:rsidRDefault="00130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C862" w14:textId="77777777" w:rsidR="00130D8B" w:rsidRDefault="00130D8B">
      <w:pPr>
        <w:spacing w:line="240" w:lineRule="auto"/>
      </w:pPr>
      <w:r>
        <w:separator/>
      </w:r>
    </w:p>
  </w:footnote>
  <w:footnote w:type="continuationSeparator" w:id="0">
    <w:p w14:paraId="385B40F0" w14:textId="77777777" w:rsidR="00130D8B" w:rsidRDefault="00130D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D4ED" w14:textId="77777777" w:rsidR="00202B31" w:rsidRDefault="00000000">
    <w:pPr>
      <w:jc w:val="center"/>
    </w:pPr>
    <w:r>
      <w:rPr>
        <w:noProof/>
      </w:rPr>
      <w:drawing>
        <wp:inline distT="114300" distB="114300" distL="114300" distR="114300" wp14:anchorId="53CAFACD" wp14:editId="2D0477F2">
          <wp:extent cx="5731200" cy="5461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31"/>
    <w:rsid w:val="00130D8B"/>
    <w:rsid w:val="00202B31"/>
    <w:rsid w:val="006A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BF0B"/>
  <w15:docId w15:val="{12D3347D-8762-45E5-AF3F-3ED249A6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icacion@colegiodedentista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Action</cp:lastModifiedBy>
  <cp:revision>2</cp:revision>
  <dcterms:created xsi:type="dcterms:W3CDTF">2024-01-29T08:00:00Z</dcterms:created>
  <dcterms:modified xsi:type="dcterms:W3CDTF">2024-01-29T08:01:00Z</dcterms:modified>
</cp:coreProperties>
</file>